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B64E">
      <w:pPr>
        <w:pStyle w:val="46"/>
        <w:tabs>
          <w:tab w:val="left" w:pos="9498"/>
        </w:tabs>
        <w:jc w:val="center"/>
        <w:rPr>
          <w:rStyle w:val="45"/>
          <w:rFonts w:ascii="Times New Roman" w:hAnsi="Times New Roman" w:cs="Times New Roman"/>
          <w:b w:val="0"/>
          <w:szCs w:val="28"/>
        </w:rPr>
      </w:pPr>
    </w:p>
    <w:p w14:paraId="4D83B672">
      <w:pPr>
        <w:jc w:val="center"/>
      </w:pPr>
      <w:r>
        <w:drawing>
          <wp:inline distT="0" distB="0" distL="0" distR="0">
            <wp:extent cx="2316480" cy="685800"/>
            <wp:effectExtent l="19050" t="0" r="762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99" cy="71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923" w:type="dxa"/>
        <w:tblInd w:w="-176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"/>
        <w:gridCol w:w="2268"/>
        <w:gridCol w:w="426"/>
        <w:gridCol w:w="4677"/>
      </w:tblGrid>
      <w:tr w14:paraId="7B705C5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820" w:type="dxa"/>
            <w:gridSpan w:val="3"/>
          </w:tcPr>
          <w:p w14:paraId="6C24DD4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Муниципальное учреждение</w:t>
            </w:r>
          </w:p>
          <w:p w14:paraId="41CE6B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«Отдел культуры Наурского </w:t>
            </w:r>
          </w:p>
          <w:p w14:paraId="1DAF25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муниципального района»</w:t>
            </w:r>
          </w:p>
          <w:p w14:paraId="0C6ED1D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Cs w:val="26"/>
                <w:lang w:eastAsia="en-US"/>
              </w:rPr>
              <w:t xml:space="preserve">Муниципальное бюджетное учреждение </w:t>
            </w:r>
          </w:p>
          <w:p w14:paraId="7243773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Cs w:val="26"/>
                <w:lang w:eastAsia="en-US"/>
              </w:rPr>
              <w:t xml:space="preserve">«НАУРСКАЯ ЦЕНТРАЛИЗОВАННАЯ БИБЛИОТЕЧНАЯ СИСТЕМА» </w:t>
            </w:r>
          </w:p>
          <w:p w14:paraId="047CD1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(МБУ «Наурская ЦБС»</w:t>
            </w:r>
            <w:r>
              <w:rPr>
                <w:rFonts w:ascii="Times New Roman" w:hAnsi="Times New Roman" w:eastAsia="Calibri" w:cs="Times New Roman"/>
                <w:lang w:eastAsia="en-US"/>
              </w:rPr>
              <w:t>)</w:t>
            </w:r>
          </w:p>
        </w:tc>
        <w:tc>
          <w:tcPr>
            <w:tcW w:w="426" w:type="dxa"/>
          </w:tcPr>
          <w:p w14:paraId="16B74100">
            <w:pPr>
              <w:pStyle w:val="46"/>
              <w:tabs>
                <w:tab w:val="left" w:pos="9498"/>
              </w:tabs>
              <w:ind w:right="141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4677" w:type="dxa"/>
          </w:tcPr>
          <w:p w14:paraId="4C7760B9">
            <w:pPr>
              <w:pStyle w:val="24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eastAsia="Calibri"/>
                <w:szCs w:val="28"/>
                <w:lang w:eastAsia="en-US"/>
              </w:rPr>
              <w:t>Ша-шенна урхалла деш йолу хьукумат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szCs w:val="28"/>
                <w:lang w:eastAsia="en-US"/>
              </w:rPr>
              <w:t>«Невран муниципальни к</w:t>
            </w:r>
            <w:r>
              <w:rPr>
                <w:rFonts w:ascii="Times New Roman" w:hAnsi="Times New Roman" w:eastAsia="Calibri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eastAsia="Calibri"/>
                <w:szCs w:val="28"/>
                <w:lang w:eastAsia="en-US"/>
              </w:rPr>
              <w:t>оштан оьздангаллин отдел»</w:t>
            </w:r>
          </w:p>
          <w:p w14:paraId="0C9D6A0A">
            <w:pPr>
              <w:pStyle w:val="24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eastAsia="Calibri"/>
                <w:b/>
                <w:szCs w:val="28"/>
                <w:lang w:eastAsia="en-US"/>
              </w:rPr>
              <w:t xml:space="preserve">Муниципальни бюджетни учреждени </w:t>
            </w:r>
          </w:p>
          <w:p w14:paraId="37E952B6">
            <w:pPr>
              <w:pStyle w:val="24"/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eastAsia="Calibri"/>
                <w:b/>
                <w:szCs w:val="28"/>
                <w:lang w:eastAsia="en-US"/>
              </w:rPr>
              <w:t>«НЕВРАН К</w:t>
            </w:r>
            <w:r>
              <w:rPr>
                <w:rFonts w:ascii="Times New Roman" w:hAnsi="Times New Roman" w:eastAsia="Calibri"/>
                <w:b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eastAsia="Calibri"/>
                <w:b/>
                <w:szCs w:val="28"/>
                <w:lang w:eastAsia="en-US"/>
              </w:rPr>
              <w:t>ОШТАН ЮКЪАРА БИБЛИОТЕЧНИ СИСТЕМА»</w:t>
            </w:r>
          </w:p>
          <w:p w14:paraId="7E3679A5">
            <w:pPr>
              <w:pStyle w:val="2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(</w:t>
            </w:r>
            <w:r>
              <w:rPr>
                <w:rFonts w:ascii="Times New Roman" w:hAnsi="Times New Roman" w:eastAsia="Calibri"/>
                <w:szCs w:val="28"/>
                <w:lang w:eastAsia="en-US"/>
              </w:rPr>
              <w:t>МБУ «Невран к</w:t>
            </w:r>
            <w:r>
              <w:rPr>
                <w:rFonts w:ascii="Times New Roman" w:hAnsi="Times New Roman" w:eastAsia="Calibri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eastAsia="Calibri"/>
                <w:szCs w:val="28"/>
                <w:lang w:eastAsia="en-US"/>
              </w:rPr>
              <w:t>оштан</w:t>
            </w:r>
            <w:r>
              <w:rPr>
                <w:rFonts w:ascii="Times New Roman" w:hAnsi="Times New Roman" w:eastAsia="Calibri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Calibri"/>
                <w:szCs w:val="28"/>
                <w:lang w:eastAsia="en-US"/>
              </w:rPr>
              <w:t>ЮБС»)</w:t>
            </w:r>
          </w:p>
        </w:tc>
      </w:tr>
      <w:tr w14:paraId="516289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820" w:type="dxa"/>
            <w:gridSpan w:val="3"/>
          </w:tcPr>
          <w:p w14:paraId="03461E70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Х. Батырова ул., 39, г. Наурская, </w:t>
            </w:r>
          </w:p>
          <w:p w14:paraId="777B080D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Наурский район, Чеченская Республика, 366128;</w:t>
            </w:r>
          </w:p>
          <w:p w14:paraId="3CBD511C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тел./факс: 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8 (87143) 2-22-49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; е-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mail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: </w:t>
            </w:r>
            <w:r>
              <w:fldChar w:fldCharType="begin"/>
            </w:r>
            <w:r>
              <w:instrText xml:space="preserve"> HYPERLINK "mailto:сbibl@bk.ru"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с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bibl</w:t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@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bk</w:t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.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ru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;</w:t>
            </w:r>
          </w:p>
          <w:p w14:paraId="2081F32D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http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://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www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naur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cbs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ru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;</w:t>
            </w:r>
          </w:p>
          <w:p w14:paraId="76C1834A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ОКПО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67307877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; ОГРН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1092035001112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;</w:t>
            </w:r>
          </w:p>
          <w:p w14:paraId="378E9D86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ИНН/КПП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2008002765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/200801001</w:t>
            </w:r>
          </w:p>
        </w:tc>
        <w:tc>
          <w:tcPr>
            <w:tcW w:w="426" w:type="dxa"/>
          </w:tcPr>
          <w:p w14:paraId="7B830CB9">
            <w:pPr>
              <w:pStyle w:val="46"/>
              <w:tabs>
                <w:tab w:val="left" w:pos="9498"/>
              </w:tabs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677" w:type="dxa"/>
          </w:tcPr>
          <w:p w14:paraId="7F9A5CC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Х. Батыровн ур., 39, Невре-Г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ала, </w:t>
            </w:r>
          </w:p>
          <w:p w14:paraId="47E78983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Невран к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ошт, Нохчийн Республика, 366128;</w:t>
            </w:r>
          </w:p>
          <w:p w14:paraId="7D1F1521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тел./факс: 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8 (87143) 2-22-49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; е-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mail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: </w:t>
            </w:r>
            <w:r>
              <w:fldChar w:fldCharType="begin"/>
            </w:r>
            <w:r>
              <w:instrText xml:space="preserve"> HYPERLINK "mailto:сbibl@bk.ru"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с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bibl</w:t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@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bk</w:t>
            </w:r>
            <w:r>
              <w:rPr>
                <w:rStyle w:val="9"/>
                <w:rFonts w:ascii="Times New Roman" w:hAnsi="Times New Roman" w:cs="Times New Roman" w:eastAsiaTheme="minorHAnsi"/>
                <w:lang w:eastAsia="en-US"/>
              </w:rPr>
              <w:t>.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t>ru</w:t>
            </w:r>
            <w:r>
              <w:rPr>
                <w:rStyle w:val="9"/>
                <w:rFonts w:ascii="Times New Roman" w:hAnsi="Times New Roman" w:cs="Times New Roman" w:eastAsiaTheme="minorHAnsi"/>
                <w:lang w:val="en-US"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;</w:t>
            </w:r>
          </w:p>
          <w:p w14:paraId="1F1003AB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http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://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www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naur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cbs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ru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;</w:t>
            </w:r>
          </w:p>
          <w:p w14:paraId="74480BC8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ОКПО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val="en-US" w:eastAsia="en-US"/>
              </w:rPr>
              <w:t>67307877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; ОГРН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1092035001112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;</w:t>
            </w:r>
          </w:p>
          <w:p w14:paraId="7EEA722B">
            <w:pPr>
              <w:tabs>
                <w:tab w:val="left" w:pos="4253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 xml:space="preserve">ИНН/КПП 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2008002765</w:t>
            </w:r>
            <w:r>
              <w:rPr>
                <w:rFonts w:ascii="Times New Roman" w:hAnsi="Times New Roman" w:cs="Times New Roman" w:eastAsiaTheme="minorHAnsi"/>
                <w:sz w:val="18"/>
                <w:lang w:eastAsia="en-US"/>
              </w:rPr>
              <w:t>/200801001</w:t>
            </w:r>
          </w:p>
        </w:tc>
      </w:tr>
      <w:tr w14:paraId="0B87EE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820" w:type="dxa"/>
            <w:gridSpan w:val="3"/>
            <w:tcBorders>
              <w:top w:val="single" w:color="auto" w:sz="4" w:space="0"/>
              <w:bottom w:val="nil"/>
            </w:tcBorders>
          </w:tcPr>
          <w:p w14:paraId="3FF49EBB">
            <w:pPr>
              <w:tabs>
                <w:tab w:val="left" w:pos="4253"/>
                <w:tab w:val="left" w:pos="9498"/>
              </w:tabs>
              <w:spacing w:after="0" w:line="240" w:lineRule="auto"/>
              <w:ind w:right="5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nil"/>
            </w:tcBorders>
          </w:tcPr>
          <w:p w14:paraId="0BD4FDCC">
            <w:pPr>
              <w:pStyle w:val="46"/>
              <w:tabs>
                <w:tab w:val="left" w:pos="9498"/>
              </w:tabs>
              <w:ind w:right="-108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4677" w:type="dxa"/>
            <w:tcBorders>
              <w:top w:val="single" w:color="auto" w:sz="4" w:space="0"/>
              <w:bottom w:val="nil"/>
            </w:tcBorders>
          </w:tcPr>
          <w:p w14:paraId="14BD0C4D">
            <w:pPr>
              <w:tabs>
                <w:tab w:val="left" w:pos="4253"/>
                <w:tab w:val="left" w:pos="4286"/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28"/>
                <w:lang w:eastAsia="en-US"/>
              </w:rPr>
            </w:pPr>
          </w:p>
        </w:tc>
      </w:tr>
      <w:tr w14:paraId="6137E7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27" w:type="dxa"/>
            <w:tcBorders>
              <w:top w:val="nil"/>
              <w:bottom w:val="single" w:color="auto" w:sz="4" w:space="0"/>
            </w:tcBorders>
            <w:vAlign w:val="center"/>
          </w:tcPr>
          <w:p w14:paraId="14496765">
            <w:pPr>
              <w:tabs>
                <w:tab w:val="left" w:pos="4350"/>
              </w:tabs>
              <w:spacing w:after="0" w:line="240" w:lineRule="auto"/>
              <w:ind w:right="-144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19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02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44F0AB">
            <w:pPr>
              <w:tabs>
                <w:tab w:val="left" w:pos="4350"/>
              </w:tabs>
              <w:spacing w:after="0" w:line="240" w:lineRule="auto"/>
              <w:ind w:right="-144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nil"/>
              <w:bottom w:val="single" w:color="auto" w:sz="4" w:space="0"/>
            </w:tcBorders>
            <w:vAlign w:val="center"/>
          </w:tcPr>
          <w:p w14:paraId="5DFC8A73">
            <w:pPr>
              <w:tabs>
                <w:tab w:val="left" w:pos="4350"/>
              </w:tabs>
              <w:spacing w:after="0" w:line="240" w:lineRule="auto"/>
              <w:ind w:right="-144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93508DF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3F72456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</w:tbl>
    <w:p w14:paraId="582FB35D">
      <w:pPr>
        <w:tabs>
          <w:tab w:val="left" w:pos="7140"/>
        </w:tabs>
        <w:spacing w:after="0"/>
        <w:rPr>
          <w:rFonts w:ascii="Times New Roman" w:hAnsi="Times New Roman"/>
          <w:sz w:val="28"/>
          <w:szCs w:val="28"/>
        </w:rPr>
      </w:pPr>
    </w:p>
    <w:p w14:paraId="33443D49">
      <w:pPr>
        <w:tabs>
          <w:tab w:val="left" w:pos="71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 «Отдел культуры                                                                                                                                               Наурского </w:t>
      </w:r>
    </w:p>
    <w:p w14:paraId="2948C2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14:paraId="4C900069">
      <w:pPr>
        <w:rPr>
          <w:rFonts w:ascii="Times New Roman" w:hAnsi="Times New Roman" w:cs="Times New Roman"/>
          <w:b/>
          <w:sz w:val="28"/>
          <w:szCs w:val="28"/>
        </w:rPr>
      </w:pPr>
    </w:p>
    <w:p w14:paraId="294E9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5E8FE40C">
      <w:pPr>
        <w:shd w:val="clear" w:color="auto" w:fill="FFFFFF" w:themeFill="background1"/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МБУ</w:t>
      </w:r>
    </w:p>
    <w:p w14:paraId="440242D3">
      <w:pPr>
        <w:shd w:val="clear" w:color="auto" w:fill="FFFFFF" w:themeFill="background1"/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«Наурская централизованная библиотечная система»</w:t>
      </w:r>
    </w:p>
    <w:p w14:paraId="2697B7C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апреле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4CCCCAC">
      <w:pPr>
        <w:pStyle w:val="18"/>
        <w:tabs>
          <w:tab w:val="left" w:pos="-567"/>
        </w:tabs>
        <w:ind w:right="-1"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>Количество муниципальных библиотек -18</w:t>
      </w:r>
    </w:p>
    <w:p w14:paraId="3FF78A03">
      <w:pPr>
        <w:pStyle w:val="18"/>
        <w:tabs>
          <w:tab w:val="left" w:pos="-567"/>
        </w:tabs>
        <w:spacing w:line="276" w:lineRule="auto"/>
        <w:ind w:right="-1"/>
        <w:contextualSpacing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 xml:space="preserve">- книжный фонд муниципальных библиотек составляет 257 521- экз.  </w:t>
      </w:r>
    </w:p>
    <w:p w14:paraId="37C874C9">
      <w:pPr>
        <w:pStyle w:val="18"/>
        <w:tabs>
          <w:tab w:val="left" w:pos="-567"/>
        </w:tabs>
        <w:spacing w:before="240" w:line="276" w:lineRule="auto"/>
        <w:ind w:right="-1"/>
        <w:contextualSpacing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>- количество зарегистрированных читателей –1164 (с начала года –32926);</w:t>
      </w:r>
    </w:p>
    <w:p w14:paraId="4B09DC25">
      <w:pPr>
        <w:pStyle w:val="18"/>
        <w:tabs>
          <w:tab w:val="left" w:pos="-567"/>
        </w:tabs>
        <w:spacing w:line="276" w:lineRule="auto"/>
        <w:ind w:right="-1"/>
        <w:contextualSpacing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>- количество посещений библиотек –25606, (с начала года – 332127;)</w:t>
      </w:r>
    </w:p>
    <w:p w14:paraId="4A9B46B8">
      <w:pPr>
        <w:pStyle w:val="18"/>
        <w:tabs>
          <w:tab w:val="left" w:pos="-567"/>
        </w:tabs>
        <w:spacing w:line="276" w:lineRule="auto"/>
        <w:ind w:right="-1"/>
        <w:contextualSpacing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>- проведено массовых мероприятий – 354, (с начала года -4184);</w:t>
      </w:r>
    </w:p>
    <w:p w14:paraId="373DCAF3">
      <w:pPr>
        <w:pStyle w:val="18"/>
        <w:tabs>
          <w:tab w:val="left" w:pos="-567"/>
        </w:tabs>
        <w:spacing w:line="276" w:lineRule="auto"/>
        <w:ind w:right="-1"/>
        <w:contextualSpacing/>
        <w:jc w:val="both"/>
        <w:rPr>
          <w:rFonts w:eastAsia="Calibri"/>
          <w:b/>
          <w:spacing w:val="-12"/>
          <w:sz w:val="28"/>
          <w:szCs w:val="28"/>
          <w:lang w:eastAsia="en-US"/>
        </w:rPr>
      </w:pPr>
      <w:r>
        <w:rPr>
          <w:rFonts w:eastAsia="Calibri"/>
          <w:b/>
          <w:spacing w:val="-12"/>
          <w:sz w:val="28"/>
          <w:szCs w:val="28"/>
          <w:lang w:eastAsia="en-US"/>
        </w:rPr>
        <w:t>- их посетило – 7609 чел., (с начала года -95869 чел.)</w:t>
      </w:r>
    </w:p>
    <w:p w14:paraId="2EE1E509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Социально-значимые культурные мероприятия (знаменательные даты, фестивали, конкурсы, премьеры, выставки), акции и   юбилейные события. 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_,  кол-во посетителей _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394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658C3E9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23 апреля в ознаменование Дня Чеченского языка 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Левобережненской сельской библиотеке филиал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sz w:val="28"/>
          <w:szCs w:val="28"/>
        </w:rPr>
        <w:t xml:space="preserve">9 был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проведён</w:t>
      </w:r>
      <w:r>
        <w:rPr>
          <w:rFonts w:hint="default" w:ascii="Times New Roman" w:hAnsi="Times New Roman" w:cs="Times New Roman"/>
          <w:sz w:val="28"/>
          <w:szCs w:val="28"/>
        </w:rPr>
        <w:t xml:space="preserve"> урок краеведения  «Язык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- душа народа». Открывая мероприятие заведующая библиотекой, поздравила всех присутствующих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Днём</w:t>
      </w:r>
      <w:r>
        <w:rPr>
          <w:rFonts w:hint="default" w:ascii="Times New Roman" w:hAnsi="Times New Roman" w:cs="Times New Roman"/>
          <w:sz w:val="28"/>
          <w:szCs w:val="28"/>
        </w:rPr>
        <w:t xml:space="preserve"> чеченского языка. Далее ребят познакомили Указом об учреждении этой важной даты подписанным 11 мая 2007 года Президентом Чеченской Республики Рамзаном Ахматовичем Кадыровым. За прошедшие годы праздник стал всенародным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Ведь чеченский язык является душой народа! К сохранению и укреплению чеченского языка призывал наш Первый Президент, Герой России Ахмат-Хаджи Кадыров ( Дала г1азот къобал дойла цуьнан!)  который очень серьёзно относился к вопросам сохранения и развития нашего родного языка. Присутствующие получили много интересной и важной информации - знания о чеченском языке, языке являющимся достоянием народа, гордостью и богатством,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sz w:val="28"/>
          <w:szCs w:val="28"/>
        </w:rPr>
        <w:t xml:space="preserve"> фундаментом в котором отражены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sz w:val="28"/>
          <w:szCs w:val="28"/>
        </w:rPr>
        <w:t xml:space="preserve"> история, национальная самобытность и культура. В ходе мероприятия участниками были прочитаны стихи о родном языке чеченских писателей: Шайхи Арсанукаева, Абузара Айдамирова, Эдуарда Мамакаева и многих других. Цель мероприятия - популяризация чеченского языка среди подрастающего поколения, повышение интереса школьников к изучению родного языка, истории и культуры.</w:t>
      </w:r>
    </w:p>
    <w:p w14:paraId="0A8F929A">
      <w:pPr>
        <w:pStyle w:val="20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Присутствовало-24 человек.</w:t>
      </w:r>
    </w:p>
    <w:p w14:paraId="3B87A5C3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-Единой Концепции духовно-нравственного воспитания и развития подрастающего поколения - ;</w:t>
      </w:r>
    </w:p>
    <w:p w14:paraId="542AFE9E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898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193536F5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2 апреля в рамках Всемирного Дня распространения информации о проблеме аутизма Левобережненская сельская библиотека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филиал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9 провела час милосердия «Мы похожи, но мы отличаемся». Заведующая библиотекой рассказала присутствующим, что аутизм у детей это - болезнь, связанная с нарушением развития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определённых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психических функций, которая проявляется различными трудностями в социальном взаимодействии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 окружающим миром, навязчивыми двигательными привычками и другими состояниями.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Поговорили о том, что ребенку с аутизмом надо помочь адаптироваться во внешнем мире, для этого ему необходимо: внимание, любовь, забота, обучение и воспитание. Они нуждаются в признании и принятии их особенностей так же, как и мы с вами. Участники мероприятия, учащиеся 5 и 6 классов Левобережненской СОШ, узнали о данном заболевании, о том, что аутизм — не вина родителей, бабушек, дедушек и тем более самого ребенка. Ребенок с аутизмом может появиться в любой семье вне зависимости от достатка, образования, социального статуса родителей. В народе это заболевание часто называют «болезнь гениев». Многие выдающиеся личности страдали различными формами аутизма, несмотря ни на что они достигли статуса знаменитости. Среди них: Альберт Эйнштейн, Исаак Ньютон, Пикассо и другие великие люди. Ребята сделали вывод, что ребенку с аутизмом необходимо помочь адаптироваться во внешнем мире, для этого ему необходимы внимание, любовь, забота. Цель: формирование положительной установки у обучающихся в отношении детей с аутизмом, познакомить обучающихся с понятием аутизм.</w:t>
      </w:r>
    </w:p>
    <w:p w14:paraId="46CD916F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Присутствовало: 28 человек.</w:t>
      </w:r>
    </w:p>
    <w:p w14:paraId="2F4EAEE5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30 апреля библиотека-филиал №5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г.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Наурская провела познавательный час «Первомай шагает по планете»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посвящённый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празднованию 1 мая.  В ходе мероприятия участники узнали о значении этого праздника, его корнях и эволюции, а также о том, как его отмечают в различных уголках Земли.  Затем ребята приняли   участие в играх «Закончи пословицу», «Голубь мира», ответили на загадки о профессиях, прочли стихотворения С. Маршака «Первое мая», «Хороший день», С. Михалкова «А что у вас?»</w:t>
      </w:r>
    </w:p>
    <w:p w14:paraId="28BAA4E8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Цель мероприятия: Познакомить участников с историей и значением Праздника Весны и Труда, а также с традициями празднования Первомая в разных странах мира.</w:t>
      </w:r>
    </w:p>
    <w:p w14:paraId="52C5C82D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Присутствовало-27 человек </w:t>
      </w:r>
    </w:p>
    <w:p w14:paraId="0F1E68BF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30 апреля Новосолкушинская сельская библиотека - филиал №12 провела познавательный час «Праздник мира и труда».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Дети узнали много интересного об образовании этого праздника, о традициях празднования и почему это праздник мира и труда. Ребята узнали о своеобразных традициях празднования 1 Мая в Италии, Франции, Германии, и, конечно же, в России.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В игровой форме юные читатели библиотеки познакомились с профессиями. А чтобы вспомнить какие профессии существуют, ребята посмотрели мультфильм. После чего дети поделились своими пожеланиями, кем они хотели бы стать в будущем.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Цель: познакомить участников с историей и значением праздника 1 Мая – Дня международной солидарности трудящихся.</w:t>
      </w:r>
    </w:p>
    <w:p w14:paraId="34413F98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Присутствовало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 -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26 человек.</w:t>
      </w:r>
    </w:p>
    <w:p w14:paraId="5F979BF5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Об утверждении плана мероприятий по реализации в 2022-2025 годах в Чеченской Республике Стратегии государственной национальной политике Российской Федерации на период до 2025 года</w:t>
      </w:r>
    </w:p>
    <w:p w14:paraId="1FA2D43A">
      <w:pPr>
        <w:pStyle w:val="2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224</w:t>
      </w:r>
      <w:r>
        <w:rPr>
          <w:rFonts w:ascii="Times New Roman" w:hAnsi="Times New Roman" w:cs="Times New Roman"/>
          <w:b/>
          <w:sz w:val="28"/>
          <w:szCs w:val="28"/>
        </w:rPr>
        <w:t xml:space="preserve">_) </w:t>
      </w:r>
    </w:p>
    <w:p w14:paraId="59D0D85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15 апреля в Наурской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центральной районной библиотеке  провели  познавательный час на тему «История и культура народов России», посвящённый Году единства народов России. Встреча посвятили знакомству с разнообразием традиций и обычаев, которые существуют в нашей стране.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Мероприятие начали  с краткого обзора,  как различные народы вносили свой вклад в общую культуру России и мира. В ходе мероприятия провели  викторину  «История и современность Чеченской Республики»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 конце участники поделились своими впечатлениями и отметили, что познавательного час  был интересным и  полезным, и  который поможет нам лучше понять и оценить богатство культурного наследия России.</w:t>
      </w:r>
    </w:p>
    <w:p w14:paraId="7425C914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 – 29 человек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72E38ED6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18 апреля Новосолкушинская сельская библиотека - филиал №12 провела час истории «Память жертв геноцида». В начале мероприятия заведующая рассказала о страшных событиях войны, фактах массового уничтожения мирного населения фашистами, детских концлагерях, созданных на оккупированных территориях Советского Союза.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Учащиеся познакомились с понятием «геноцид», узнали о трагедии, которая коснулась миллионов жизней. Ребята также узнали об основных факторах, приводящих к подобным конфликтам, а также о том, как важно помнить о прошлом, чтобы предотвратить его повторение в будущем.</w:t>
      </w:r>
    </w:p>
    <w:p w14:paraId="6D6DF8F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Ребята пришли к выводу, что эти трагические страницы истории не имеют срока давности и никогда не должны повториться.</w:t>
      </w:r>
    </w:p>
    <w:p w14:paraId="45D09EF7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Цель: сохранить историческую память о жертвах нацистских преступлений.</w:t>
      </w:r>
    </w:p>
    <w:p w14:paraId="07C685F5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Присутствовало 24 человека.</w:t>
      </w:r>
    </w:p>
    <w:p w14:paraId="384FF89D">
      <w:pPr>
        <w:pStyle w:val="20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правонарушений несовершеннолетних </w:t>
      </w:r>
    </w:p>
    <w:p w14:paraId="21B65367">
      <w:pPr>
        <w:pStyle w:val="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_3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22E520F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17 апреля в Наурской центральной районной библиотеке  провели   олимпиаду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 правовому просвещению:  «Знатоки права»  для  студентов  Наурского колледжа. Специалисты ознакомили  студентов  с некоторыми выдержками из законов УК РФ и дали  задания какие относятся к уголовным преступления , а какие к административной ответственности. В ходе мероприятия студент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рассмотрели  вопросы по формированию навыков самостоятельного принятия ответственного решения, формированию навыков критического анализа сложных ситуаций. Дополнительно был просмотр тематических видеороликов. </w:t>
      </w:r>
    </w:p>
    <w:p w14:paraId="34192D17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Цель: профилактика преступлений и правонарушений среди несовершеннолетних, воспитание правового сознания учащихся и моральной недопустимости воровства.</w:t>
      </w:r>
    </w:p>
    <w:p w14:paraId="196EFF87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 – 32 человека</w:t>
      </w:r>
    </w:p>
    <w:p w14:paraId="00A6FE9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18 апреля в Левобережненской сельской библиотеке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9 был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проведён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информационный час «Правонарушение и ответственность». Библиотекарь познакомила присутствующих с основными понятиями: правонарушение, проступок, ответственность, закон. Ребята узнали о самых частых и распространенных правонарушениях в молодежной среде, и какую уголовную и административную ответственность несут они, их родители. Из рассказа библиотекаря присутствующие узнали о правах несовершеннолетних, о том, какие виды ответственности и наказания существуют, как и каким образом избежать печальных последствий. В завершение мероприятия библиотекарь дала рекомендации, модели поведения в критических ситуациях. Напомнила, что недостаток жизненного опыта подростков и не умение себя контролировать могут привести к негативным последствиям. </w:t>
      </w:r>
    </w:p>
    <w:p w14:paraId="73B4D28C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Цели: профилактика правонарушений и преступлений среди несовершеннолетних и  воспитание законопослушного гражданина.</w:t>
      </w:r>
    </w:p>
    <w:p w14:paraId="4A391A5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Присутствовало - 23 человека.</w:t>
      </w:r>
    </w:p>
    <w:p w14:paraId="5E88386C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21 апреля Новосолкушинская сельская библиотека - филиал №12 провела час правового воспитания «Под защитой закона».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Заведующая познакомила участников мероприятия с основными правами и свободами, изложенными в Конвенции о правах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>ребёнка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Юные читатели совершили увлекательное путешествие в мир правовых знаний, выполняли разные задания: по описанию правонарушения угадывали название сказки, сказочных персонажей, которые по собственной доверчивости и беспечности попали в сложные и опасные жизненные ситуации.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Ребята определяли, кто из героев сказки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>лишён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каких прав.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В процессе игровых заданий дети учились видеть последствия тех или иных поступков, узнавали, как вести себя в сложных жизненных ситуациях, когда можно и нужно обращаться к помощи взрослых, государства и закона.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Школьников предупредили также об ответственности за совершение противоправных действий, рассказали о таком негативном явление.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Цель: сформировать у участников правовую культуру, познакомить с основными правами и обязанностями человека, воспитать уважение к закону.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Присутствовало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25 человека.</w:t>
      </w:r>
    </w:p>
    <w:p w14:paraId="3C9C54C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22 апреля Фрунзенская библиотека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13 провела час общения «Подросток и улица»,  в рамках  профилактики правонарушений с подростками.    В нём была затронута тема, объяснения того что является правонарушением, и какое наказание следует за ним. Как следует вести себя на улице, какие поступки являются не корректными  в отношении  с прохожими на улице, в транспорте, или в любых других местах, где вы не одни.   Час общения был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нацелен   на то, чтобы предотвратить поступки и действия, за которые придётся отвечать.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Ребята должны  учиться оценивать  свои поступки и поступки других людей.  </w:t>
      </w:r>
    </w:p>
    <w:p w14:paraId="6E24E762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 целью: профилактики преступлений и правонарушений среди несовершеннолетних и воспитание  их правового сознания.</w:t>
      </w:r>
    </w:p>
    <w:p w14:paraId="61B1EED4">
      <w:pPr>
        <w:pStyle w:val="20"/>
        <w:bidi w:val="0"/>
        <w:jc w:val="both"/>
        <w:rPr>
          <w:rFonts w:ascii="Times New Roman" w:hAnsi="Times New Roman" w:cs="Times New Roman" w:eastAsiaTheme="minorHAnsi"/>
          <w:color w:val="2C2D2E"/>
          <w:sz w:val="24"/>
          <w:szCs w:val="24"/>
          <w:shd w:val="clear" w:color="auto" w:fill="FFFFFF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Присутствовало:22  человек</w:t>
      </w:r>
    </w:p>
    <w:p w14:paraId="2341BD5C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-По патриотическому воспитанию молодежи </w:t>
      </w:r>
    </w:p>
    <w:p w14:paraId="3C4BF38B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417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7FD2FA6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10 апреля  к Международному дню освобождения узников концлагерей,</w:t>
      </w:r>
    </w:p>
    <w:p w14:paraId="48DA1841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Левобережненская сельская библиотека -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9 совместно с СОШNº1 провела для учеников 7 классов патриотический час «Помнит мир спасенный».</w:t>
      </w:r>
    </w:p>
    <w:p w14:paraId="5F878C4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Мероприятие началось с песни в исполнении Муслима Магомаева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«Бухенвальдский набат». Затем присутствующим рассказали, что 11 апреля отмечается Международный день освобождения узников концлагерей. Эта дата установлена в память об интернациональном восстании узников концлагеря Бухенвальд, прошедшем 11 апреля 1945 года. Далее школьникам рассказали о лагерях Бухенвальд, Дахау, Майданек, Освенцим и др. Ведущая мероприятия рассказала о зверствах, которые творили фашисты над людьми, как взрослыми, так и детьми, как их морили голодом, истязали побоями, непосильным трудом, пытками, убивали в газовых камерах. В конце мероприятия всех жертв концлагерей почтили минутой молчания. Цели: рассказать учащимся о зверствах фашистской Германии;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воспитывать чувства сострадания к погибшим; показать детям, к каким последствиям могут привести войны на нашей планете.</w:t>
      </w:r>
    </w:p>
    <w:p w14:paraId="6D53AF5B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Присутствовало:21 человек.</w:t>
      </w:r>
    </w:p>
    <w:p w14:paraId="617393AC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10 апреля Фрунзенская  библиотека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13 провела  игровую программу «Космические дали» приуроченную ко Дню космонавтики. Участники игровой программы, разделившись на две команды, сыграли в увлекательную викторину, в которой проявили свою эрудицию и творческие способности. Показали знания о космосе и космонавтах. Ребята увлечённо, с командным задором решали кроссворд, также дружно постарались ответить на все вопросы викторины. Победила команда девочек, которые раньше мальчиков решила кроссворд и ответила верно, на большее количество вопросов. Цель: познакомить с историей развития космонавтики.</w:t>
      </w:r>
    </w:p>
    <w:p w14:paraId="451939EF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Присутствовало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20 человек.</w:t>
      </w:r>
    </w:p>
    <w:p w14:paraId="51CFA3E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17 апреля Левобережненская сельская библиотека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9 провела круглый стол на тему « Вечная память героям» , Ко дню памяти жертв геноцида советского народа.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Целью круглого стола стало увековечение памяти жертв политических репрессий и обсуждение исторической значимости этого трагического периода в истории нашей страны.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Круглый стол открылся приветственным словом библиотекаря , которая  рассказала о значении Дня памяти жертв геноцида советского народа и о важности сохранения исторической памяти. Участникам была представлена презентация, в которой были освещены основные факты о политических репрессиях в СССР, их причинах и последствиях.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После презентации состоялся обмен мнениями. Участники поделились своими знаниями о репрессиях, рассказали о книгах 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исследованиях, которые произвели на них впечатление. В ходе обсуждения были затронуты следующие темы, такие как: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Масштабы репрессий: количество жертв, методы преследования.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Круглый стол «Вечная память героям» стал важным мероприятием, которое позволило участникам глубже понять трагедию политических репрессий в СССР и обсудить актуальные вопросы сохранения исторической памяти.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Обсуждение создало атмосферу открытого диалога и позволило каждому высказать свои мысли и чувства по поводу данной темы.</w:t>
      </w:r>
    </w:p>
    <w:p w14:paraId="7620AD2D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Присутствовало –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14:paraId="15F06E81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27 апреля 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 Наурской  центральной районной библиотеке  состоялся 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ктуальный разговор: «Братство традиция –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дружба закон» . В ходе  мероприятии слушатели  окунулись в увлекательное путешествие по миру культур и традиций народов нашей многонациональной Родины. Присутствующих на мероприятии узнали много  интересных фактов и занимательных рассказов о традициях народов России. Особенно увлекательными были  задания, включающие вопросы и загадки на знание истории, обычаев и культурных особенностей разных народов, направленные на развитие чувства дружбы и единства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также провели небольшую викторину «Чеченские обычаи и традиции». От мероприятия  у зрителей и участников остались яркие  впечатления. </w:t>
      </w:r>
    </w:p>
    <w:p w14:paraId="791163A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Цель:  воспитывать уважение к обычаям, традициям и культуре братских народов.</w:t>
      </w:r>
    </w:p>
    <w:p w14:paraId="208ED372">
      <w:pPr>
        <w:pStyle w:val="20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 – 28 человек</w:t>
      </w:r>
    </w:p>
    <w:p w14:paraId="3936251B">
      <w:pPr>
        <w:pStyle w:val="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Профилактики здорового образа жизни, профилактики наркомании и социально-значимых заболеваний.    </w:t>
      </w:r>
    </w:p>
    <w:p w14:paraId="30A32AD0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459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4D12BAF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 апреля в читальном зале Наурской центральной районной библиотеке 11:00 состоялась  встреча с врачом дерматологом Д. Цукумовой: «Час о здоровье в библиотеке». В мероприятии приняли участие студенты Наурского социально-экономического колледжа, а также читатели библиотеки. Врач  рассказала, что лицо человека отображает внутреннее состояние, то есть  физическое здоровье, психологическое состояние, а также отметила  о негативном воздействии алкоголя, психотропных веществ и сигарет на  человека и его социальное благополучие.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Молодёжь</w:t>
      </w:r>
      <w:r>
        <w:rPr>
          <w:rFonts w:hint="default" w:ascii="Times New Roman" w:hAnsi="Times New Roman" w:cs="Times New Roman"/>
          <w:sz w:val="28"/>
          <w:szCs w:val="28"/>
        </w:rPr>
        <w:t xml:space="preserve"> много вопросов задавала по уходу за кожей лица и тела, о косметических препаратах и т.д. В завершении мероприятия раздали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молодёжи</w:t>
      </w:r>
      <w:r>
        <w:rPr>
          <w:rFonts w:hint="default" w:ascii="Times New Roman" w:hAnsi="Times New Roman" w:cs="Times New Roman"/>
          <w:sz w:val="28"/>
          <w:szCs w:val="28"/>
        </w:rPr>
        <w:t xml:space="preserve"> с информационные буклеты «Здоровый образ жизни».</w:t>
      </w:r>
    </w:p>
    <w:p w14:paraId="7CA47F41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сохранение и укрепление здоровья, профилактика заболеваний, увеличение продолжительности активной жизни, а также повышение физической и психологической устойчивости. ЗОЖ помогает адаптироваться к окружающей среде, улучшить качество жизни и развить полезные привычки, исключая вредные факторы.</w:t>
      </w:r>
    </w:p>
    <w:p w14:paraId="783CACF3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Присутствовало – 30 человек</w:t>
      </w:r>
    </w:p>
    <w:p w14:paraId="1DFADF1A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 апреля в 11:00 библиотека-филиал №5 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Наурская провела круиз в страну Здоровья» «Быть здоровым я хочу, пусть меня научат»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Библиотекарь побеседовала с детьми о здоровом образе жизни, о правильном питании, закаливании, о полезных и вредных привычках, рассказала о Всемирном дне здоровья. В ходе мероприятия участники вспомнили пословицы, отгадали загадки о предметах гигиены и различных видах спорта, ответили на вопросы викторины о витаминах и режиме дня. Далее дети участвовали в спортивных конкурсах, а также сделали физкультминутку.</w:t>
      </w:r>
    </w:p>
    <w:p w14:paraId="3D054631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формировать навыки здорового образа жизни; создать радостное эмоциональное настроение.</w:t>
      </w:r>
    </w:p>
    <w:p w14:paraId="3454EAD8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Присутствовало – 27 человек </w:t>
      </w:r>
    </w:p>
    <w:p w14:paraId="00207B80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 апреля к Всемирному дню здоровья Левобережненская сельская библиотека филиал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sz w:val="28"/>
          <w:szCs w:val="28"/>
        </w:rPr>
        <w:t xml:space="preserve">9 провела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урок здоровья</w:t>
      </w:r>
      <w:r>
        <w:rPr>
          <w:rFonts w:hint="default" w:ascii="Times New Roman" w:hAnsi="Times New Roman" w:cs="Times New Roman"/>
          <w:sz w:val="28"/>
          <w:szCs w:val="28"/>
        </w:rPr>
        <w:t xml:space="preserve"> «Здоровое поколение-богатство России». На мероприятии были прочитаны отрывки из произведений М. Булгакова, Ч.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Айтматова, а также показаны отрывки из художественных и документальных фильмов антинаркотической тематики. Ребята узнали о разрушительном влиянии дурманящих средств на организм подростка и последствиях их употребления. В ходе данного мероприятия заведующая библиотекой рассказала ребятам, что такое «Наркомафия», кто такие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наркодилеры</w:t>
      </w:r>
      <w:r>
        <w:rPr>
          <w:rFonts w:hint="default" w:ascii="Times New Roman" w:hAnsi="Times New Roman" w:cs="Times New Roman"/>
          <w:sz w:val="28"/>
          <w:szCs w:val="28"/>
        </w:rPr>
        <w:t>, какой вред они несут обществу, и какие виды наказания существуют за употребление и оборот наркотиков. Библиотекарь постаралась подвести читателей к мысли о том, что правильный выбор за ними - это выбор жизнь без наркотиков. В конце мероприятия вниманию учащихся была представлена книжная выставка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«Наркотикам-НЕТ». Главный вывод, который, сделали ребята - надо жить интересно, получая удовольствие от здорового образа жизни, общения друг с другом, творчества, тогда и потребности в искусственных заменителях счастья не будет. </w:t>
      </w:r>
    </w:p>
    <w:p w14:paraId="060CD6F7">
      <w:pPr>
        <w:pStyle w:val="20"/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мероприятия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формирование знаний о вреде наркотиков, умения сказать «Нет!», раскрытие пагубного действия наркотических средств на организм человека.</w:t>
      </w:r>
    </w:p>
    <w:p w14:paraId="775682DC">
      <w:pPr>
        <w:pStyle w:val="20"/>
        <w:bidi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Присутствовало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 </w:t>
      </w:r>
      <w:r>
        <w:rPr>
          <w:rFonts w:hint="default" w:ascii="Times New Roman" w:hAnsi="Times New Roman" w:cs="Times New Roman"/>
          <w:sz w:val="28"/>
          <w:szCs w:val="28"/>
        </w:rPr>
        <w:t>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FF2E972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ДТП</w:t>
      </w:r>
    </w:p>
    <w:p w14:paraId="1EB67B4D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_ 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326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5769CD8C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3 апреля  в Новосолкушинской сельской библиотеке - филиал №12 прошла беседа - диспут «С дорогой надо дружить». Заведующая рассказала ребятам, что правила дорожного движения нужны не только для водителей, но и для пешеходов.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Обсуждали вопросы и ситуации, связанные с безопасностью на дорогах. Ребята были активными и проявляли интерес. Они понимают, что дисциплина, осторожность и соблюдение ПДД – основа безопасного движения на улице, а это значит - сохранение своего здоровья и жизни. Обсудили и запомнили главные правила управления самым распространенным видом транспорта, доступного школьникам – велосипеда.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В ходе мероприятия ребята приняли участие в занимательной викторине, отгадывали загадки, вспомнили правила дорожного движения.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Цель: познакомить участников с основными правилами дорожного движения и их значением для безопасности на дорогах.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</w:p>
    <w:p w14:paraId="1A6E272D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Присутствовало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23 человек.</w:t>
      </w:r>
    </w:p>
    <w:p w14:paraId="08209582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9 апреля библиотека-филиал №5 г.Наурская провела игровое путешествие «Азбуку дорожную знать каждому положено»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первой части мероприятия работники библиотеки рассказали ребятам о дорожных знаках и правилах дорожного движения, о том, почему правила нужно обязательно знать и соблюдать, что на дорогах, в городах и сёлах, в авариях очень часто страдают дети, потому что не знают и не соблюдают правила дорожного движения. Во второй части, библиотекари с ребятами выполнили занимательные задания: «Знатоки ПДД», «Разбился дорожный знак», «Весёлый светофор». В завершении мероприятии был проведён конкурс «Разрешается- запрещается», где дети должны были показать дорожные знаки и отгадывать загадки.</w:t>
      </w:r>
    </w:p>
    <w:p w14:paraId="534C3E8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Цель мероприятия: в игровой форме научить детей правильно пользоваться знаками дорожного движения, дорожным переходом, светофором.</w:t>
      </w:r>
    </w:p>
    <w:p w14:paraId="09CD6EF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- 27 человек </w:t>
      </w:r>
    </w:p>
    <w:p w14:paraId="70B85F8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10 апреля Левобережненская сельская библиотека филиал Nº9 провела урок ПДД « Знатоки дорожных правил.», по профилактике ДТП. Заведующая библиотекой рассказала ребятам о правилах дорожного движения, основных причинах ДТП и мерах безопасности. Объяснила им, что такое дорожные знаки, зачем они нужны на дорогах и как их соблюдать.В начале мероприятия ребятам было предложено повторить правила дорожного движения и знаки. Необходимо было вспомнить места, где и как можно переходить улицу, кататься на велосипеде, как правильно должен быть защищен юный велосипедист и т.д.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Далее была проведена викторина на знание дорожных знаков и правил. Участники делились на команды и соревновались за призы.</w:t>
      </w:r>
    </w:p>
    <w:p w14:paraId="1DB2A13B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Урок ПДД прошел успешно и вызвал интерес у участников. Участники получили новые знания о правилах дорожного движения и безопасности на дороге.Викторина способствовала активному вовлечению участников и закреплению знаний. Открытое обсуждение позволило выявить актуальные вопросы, которые волнуют молодежь в сфере безопасности.Цели: Повысить уровень знаний участников о правилах дорожного движения. Привить культуру безопасного поведения на дороге. Ознакомить участников с основными причинами ДТП и способами их предотвращения.</w:t>
      </w:r>
    </w:p>
    <w:p w14:paraId="2ECC0C74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Присутствовало –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20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человек.</w:t>
      </w:r>
    </w:p>
    <w:p w14:paraId="30954636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13 апреля  Фрунзенская библиотека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13 провела профилактическую беседу «Улица полна неожиданностей»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hi-IN"/>
        </w:rPr>
        <w:t xml:space="preserve"> Библиотекарь рассказала юным посетителям, что следует соблюдать осторожность на улице, ходить только по тротуару, пешеходной дорожке, а если её нет – по обочине ( по краю проезжей части) обязательно навстречу движению транспортных средств. Там, где есть светофор дорогу надо переходить только на зелёный сигнал светофора. Постоянный контроль соблюдения правил дорожного движения, может способствовать уменьшению дорожно-транспортных происшествий.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14:paraId="00CA578C">
      <w:pPr>
        <w:pStyle w:val="20"/>
        <w:bidi w:val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Присутствовало: 21 человек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47D92ACA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борьбе с коррупцией</w:t>
      </w:r>
    </w:p>
    <w:p w14:paraId="2332C4D5">
      <w:pPr>
        <w:pStyle w:val="20"/>
        <w:jc w:val="both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_,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317</w:t>
      </w:r>
      <w:r>
        <w:rPr>
          <w:rFonts w:ascii="Times New Roman" w:hAnsi="Times New Roman" w:cs="Times New Roman"/>
          <w:b/>
          <w:sz w:val="28"/>
          <w:szCs w:val="28"/>
        </w:rPr>
        <w:t>_)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</w:t>
      </w:r>
    </w:p>
    <w:p w14:paraId="4E6925F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8 апреля в Новосолкушинской сельской библиотеке - филиал №12 прошло информационное досье «О коррупции вслух». Ребята узнали о признаках коррупции и причинах её возникновения, какие меры принимаются правительством по борьбе с ней. Поговорили о государственной, коммерческой и политической коррупции и видах взяток. Также узнали о наличии в Уголовном кодексе РФ статей «Вымогательство», «Злоупотребление должностными полномочиями», «Получение взятки», «Дача взятки». И что  коррупция тормозит экономическое развитие страны и ставит под угрозу любые преобразования.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Цель: пропаганда и формирование у молодёжи антикоррупционного мировоззрения.  </w:t>
      </w:r>
    </w:p>
    <w:p w14:paraId="4BF2FE6E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Присутствовало 24 человека.</w:t>
      </w:r>
    </w:p>
    <w:p w14:paraId="62CC9266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22  апреля библиотека-филиал №5 г.Наурская провела викторину «Стоп-коррупция»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ходе беседы заведующая библиотекой рассказала пользователям о том, что такое коррупция и какой вред она приносит и стране, и каждому человеку в отдельности, рассказала о некоторых видах коррупции, с которыми мы можем встретиться в жизни (взятка, подарки), о разных видах мошенничества, в т.ч. и интернет – мошенничестве и др.Присутствующие приняли активное участие в обсуждении темы, отвечая на такие вопросы: Каковы причины коррупции? Можно ли бороться с коррупцией? В конце мероприятия ребятам были даны памятки антикоррупционного содержания.</w:t>
      </w:r>
    </w:p>
    <w:p w14:paraId="0955BC6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ru-RU"/>
        </w:rPr>
        <w:t>Цель мероприятия: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просвещение, пропаганда и формирование у пользователей антикоррупционного мировоззрения</w:t>
      </w:r>
    </w:p>
    <w:p w14:paraId="7659AE74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 -26 человек</w:t>
      </w:r>
    </w:p>
    <w:p w14:paraId="058CD92C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24 апреля Левобережненская сельская библиотека филиал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9 совместно с Администрацией села провели круглый стол  «Борьба с коррупцией в нашей стране». В мероприятии участвовали разные возрастные категории граждан сельского поселения. Особый акцент делался на подрастающее поколение и студентов. Заведующая библиотекой привела примеры коррупционных действий на героях рассказов известных авторов и зачитала статью закона Российской Федерации «О противодействии коррупции», и какую ответственность несут лица за данные правонарушения. Антикоррупционное просвещение, проводимое библиотекой, позволит обеспечить рост правосознания среди населения и сможет сформировать нетерпимое отношение к коррупционному поведению. Главная задача этого мероприятия обозначить эту проблему, заставить учеников и студентов задуматься о том, что в обществе могут быть большие проблемы, постараться вызвать негативное отношение к коррупции как к явлению, формировать у учащихся правовое самосознание, способствовать осознанию важности соблюдения закона. Целью мероприятия  была пропаганда и формирование у учащихся антикоррупционного мировоззрения; привитие антикоррупционных навыков, воспитание честности, порядочности. В завершении мероприятия, каждый из ребят высказал свою точку зрения по поводу антикоррупционных действий, пришли к одному выводу, что коррупцию надо искоренять.</w:t>
      </w:r>
    </w:p>
    <w:p w14:paraId="38403B0D">
      <w:pPr>
        <w:pStyle w:val="20"/>
        <w:bidi w:val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Присутствовало - 20 человек.</w:t>
      </w:r>
    </w:p>
    <w:p w14:paraId="57E7B887">
      <w:pPr>
        <w:pStyle w:val="2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 профилактике экстремизма и терроризма</w:t>
      </w:r>
    </w:p>
    <w:p w14:paraId="36F1585B">
      <w:pPr>
        <w:pStyle w:val="20"/>
        <w:jc w:val="both"/>
        <w:rPr>
          <w:rFonts w:ascii="Times New Roman" w:hAnsi="Times New Roman" w:cs="Times New Roman" w:eastAsiaTheme="minorHAnsi"/>
          <w:color w:val="2C2D2E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_,  кол-во посетителей _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319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7D6F47EB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6 апреля Фрунзенская библиотека - филиал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13 провела тематическую беседу «Мы хотим жить в мире». Тема беседы включала в себя дружбу народов, отказ от конфликтов, взаимопомощь и заботу о нашей общей планете Земля. Обсуждения того, что, несмотря на разные языки и культуру, все люди живут на одной планете и хотят мира и процветания. Говорили о том, что такое мир, и почему важно жить дружно. </w:t>
      </w:r>
    </w:p>
    <w:p w14:paraId="59D8E0E3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Цель: формировать у детей представления о мире как о ценности, воспитание чувства уважения и доброжелательности к окружающим, независимо от национальности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и вероисповедания.</w:t>
      </w:r>
    </w:p>
    <w:p w14:paraId="359B40D5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Присутствовало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- 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22  человек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</w:t>
      </w:r>
    </w:p>
    <w:p w14:paraId="2136B2F7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6 апреля Новосолкушинская сельская библиотека - филиал №12 провела беседу - размышления «Наш мир без террора».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Заведующая рассказала школьникам об определении понятия «терроризм», о том, какую угрозу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>несёт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терроризм всему человечеству. Напомнила о крупных терактах последних десятилетий, один из которых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>произошёл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в Беслане.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Особое внимание было уделено правилам поведения во время возникновения террористической ситуации, обнаружения подозрительных предметов. Также, вместе с ребятами обсудили насколько важно проявлять гражданскую бдительность, чтобы не стать жертвой теракта. А также поговорили о том, как уберечь себя и своих близких в случае угрозы террористического акта.</w:t>
      </w:r>
    </w:p>
    <w:p w14:paraId="737B56DB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Цель: формирование у населения, особенно молодёжи, стойкого неприятия идеологии терроризма и экстремизма.</w:t>
      </w:r>
    </w:p>
    <w:p w14:paraId="0039C458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Присутствовало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23 человек.</w:t>
      </w:r>
    </w:p>
    <w:p w14:paraId="6F60C359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17 апреля Левобережненская сельская библиотека филиал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9 провела час памяти «Мир без терроризма». Библиотекарь рассказала школьникам об определении понятия «терроризм», о том, какую угрозу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несёт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терроризм всему человечеству. Напомнила о крупных терактах последних десятилетий, один из которых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произошёл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Беслане.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Особое внимание было уделено правилам поведения во время возникновения террористической ситуации, обнаружения подозрительных предметов. Библиотекарь вместе с ребятами обсудили насколько важно проявлять гражданскую бдительность, чтобы не стать жертвой теракта. А также поговорили о том, как уберечь себя и своих близких в случае угрозы террористического акта.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В завершение встречи библиотекарь раздала учащимся памятки по антитеррористической безопасности, содержащие информацию о действиях при угрозе теракта, о том, что делать при обнаружении взрывного устройства. Цели :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Развивать в школьниках сострадание и соучастие к жертвам терроризма.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Вызвать отрицание терроризма как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явления.Учить выявлять причины появления данного явления.Привести к осознанию важности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собственного участия в вопросах безопасности страны и собственной безопасности.</w:t>
      </w:r>
    </w:p>
    <w:p w14:paraId="46CF39C3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 w:eastAsia="en-US"/>
        </w:rPr>
        <w:t>Присутствовало - 18 человек.</w:t>
      </w:r>
    </w:p>
    <w:p w14:paraId="63C79397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20 апреля Наурская центральная районная библиотека провела познавательный час: «Невидимая угроза», направленное на профилактику борьбы с терроризмом. Для посетителей организовали выставку-призыв: «Всем обществом против терроризма»,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где представили Федеральный Закон РФ «О борьбе с терроризмом», статьи из Уголовного кодекса РФ о преступлениях террористического характера, книги о безопасности жизнедеятельности, художественные произведения и прочие информационные материалы. В ходе беседы будут раскрыты понятия таких слов как: «терроризм», «теракт» и причины, порождающие желание совершать террористические акты. Продемонстрировали  видеоролик «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Терроризм — «невидимая угроза». Рассказали об основных правилах безопасности: не трогать подозрительные предметы, незамедлительно сообщать в полицию, сохранять спокойствие, избегать паники и знать алгоритмы действий в общественных местах.</w:t>
      </w:r>
    </w:p>
    <w:p w14:paraId="7FAB50AD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Цель профилактической беседы по терроризму — сформировать у участников стойкое антитеррористическое мировоззрение, неприятие идеологии насилия, а также повысить правовую грамотность,  бдительность и обучение правилам безопасного поведения.</w:t>
      </w:r>
    </w:p>
    <w:p w14:paraId="27D35AD0">
      <w:pPr>
        <w:pStyle w:val="20"/>
        <w:bidi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Присутствовало – 27 человек</w:t>
      </w:r>
    </w:p>
    <w:p w14:paraId="4C6A9067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Иные направления (</w:t>
      </w:r>
      <w:r>
        <w:rPr>
          <w:rFonts w:ascii="Times New Roman" w:hAnsi="Times New Roman" w:cs="Times New Roman"/>
          <w:b/>
          <w:sz w:val="28"/>
          <w:szCs w:val="28"/>
        </w:rPr>
        <w:t>Профориентационная работа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65777594">
      <w:pPr>
        <w:pStyle w:val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(Кол-во мероприятий _1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_,   кол-во посетителей 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295</w:t>
      </w:r>
      <w:r>
        <w:rPr>
          <w:rFonts w:ascii="Times New Roman" w:hAnsi="Times New Roman" w:cs="Times New Roman"/>
          <w:b/>
          <w:sz w:val="28"/>
          <w:szCs w:val="28"/>
        </w:rPr>
        <w:t>_)</w:t>
      </w:r>
    </w:p>
    <w:p w14:paraId="1060BF14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3 апреля библиотека-филиал №5 г.Наурская провела  урок путешествие «Загляни в мир профессий» Библиотекарь рассказала ребятам о разнообразии профессий, о том, как правильно подойти к выбору будущей специальности, что увлечение при желании может стать профессией, если постоянно практиковаться, узнавать новое, совершенствовать свои навыки и создавать продукт, интересный другим людям. Ребята не только вспоминали пословицы о труде, отгадывали загадки о профессиях, но и приняли участие в ситуационной игре. В завершение мероприятия библиотекарь пожелала всем присутствующим удачно выбрать свой профессиональный путь и найти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своё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место в жизни.</w:t>
      </w:r>
    </w:p>
    <w:p w14:paraId="0EEF85F0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Цель мероприятия: сформировать положительную мотивацию к саморазвитию, расширить кругозор; подвести к выбору будущей профессии.</w:t>
      </w:r>
    </w:p>
    <w:p w14:paraId="41634D06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Присутствовало -27 человек</w:t>
      </w:r>
    </w:p>
    <w:p w14:paraId="73FF7A13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3 апреля Левобережненская сельская библиотека филиал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9 провела урок в помощь профориентации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молодёжи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«Я и мир профессий». В начале мероприятия библиотекарь рассказала ребятам что , профессия - это род занятий, любимое дело, труд всей жизни. А потому любимое дело лучше выбирать один раз и на всю жизнь. Главная задача, человека выбирающего профессию, тщательно проанализировать все эти факторы, учесть их влияние и принять грамотное, самостоятельное решение. Рассказала о недавно появившихся специальностях (блогер, UX/UI-дизайнер, специалист по большим данным, специалист по виртуальной реальности). Детям предлагалось нарисовать или написать, кем они хотели бы стать, когда вырастут или какая профессия им нравится больше всего. В завершении была проведена мини - игра </w:t>
      </w:r>
    </w:p>
    <w:p w14:paraId="19E66499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« Угадай профессию», где библиотекарь описывала профессию, а дети угадывали ее. Зав. библиотекой через игру постаралась, во-первых, расширить знания ребят о разнообразии мира профессий, во-вторых, воспитать интерес и чувство ответственности к выбору профессии и, в-третьих, помочь понять о важности и необходимости каждой профессии. Библиотечный урок «Я и мир профессий» успешно расширил кругозор учащихся, познакомил их с актуальной информацией о рынке труда и инструментами для профориентации. Участники получили мотивацию к дальнейшему изучению профессий и осознанному подходу к выбору своего будущего. Библиотека была представлена как важный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партнёр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в процессе профессионального самоопределения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молодёжи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Цели мероприятия: познакомить детей с понятием «профессия» 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значением; расширить кругозор учащихся о многообразии мира профессий; стимулировать интерес к изучению различных видов труда.</w:t>
      </w:r>
    </w:p>
    <w:p w14:paraId="5B9331F3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Присутствовало:20 человек.</w:t>
      </w:r>
    </w:p>
    <w:p w14:paraId="6F0F7EFA">
      <w:pPr>
        <w:pStyle w:val="20"/>
        <w:bidi w:val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27 апреля в 15:30 в Новосолкушинской сельской библиотеке - филиал №12 состоялся урок профориентации «Ищу работу».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Заведующая рассказала о многообразии профессий и их важности для людей. Ребята, вспомнили, кем они мечтали стать в детстве, и сохранилось ли у них желание выбрать ту же профессию сейчас. Обобщив, какие профессии нравятся детям, учащиеся выявили факторы которые влияют на выбор профессии. В ходе мероприятия ребята узнали о новых и модных профессиях, вспомнили пословицы и поговорки о труде, рассказали о профессиях своих родителей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о многообразии профессий и их важности для людей. Ребята, вместе с библиотекарем вспомнили, кем они мечтали стать в детстве, и сохранилось ли у них желание выбрать ту же профессию сейчас. Обобщив, какие профессии нравятся детям, учащиеся выявили факторы которые влияют на выбор профессии.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В заключение часа профориентации ученики сделали вывод, что на свете много разных профессий, каждая из которых необходима и важна, но выбрать нужно профессию по душе.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Цель: ознакомление учащихся с различными профессиями и помощь в выборе будущей карьеры через информационные ресурсы библиотеки.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Присутствовало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en-US"/>
        </w:rPr>
        <w:t>24 человека.</w:t>
      </w:r>
    </w:p>
    <w:p w14:paraId="6EB5E8F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Внеплановые мероприятия</w:t>
      </w:r>
    </w:p>
    <w:p w14:paraId="02816EE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Кол-во мероприятий______,   кол-во посетителей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</w:p>
    <w:p w14:paraId="3F878C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B6D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shd w:val="clear" w:color="auto" w:fill="FFFFFF"/>
          <w:lang w:eastAsia="en-US"/>
        </w:rPr>
        <w:t xml:space="preserve">В рамках исполнения протокольных поручений Министра культуры ЧР </w:t>
      </w:r>
      <w:r>
        <w:rPr>
          <w:rFonts w:ascii="Times New Roman" w:hAnsi="Times New Roman" w:cs="Times New Roman"/>
          <w:b/>
          <w:sz w:val="28"/>
          <w:szCs w:val="28"/>
        </w:rPr>
        <w:t>Кол-в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 мероприятий____0__,   кол-во посетителей _____0___</w:t>
      </w:r>
    </w:p>
    <w:p w14:paraId="22ED3C2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096B9">
      <w:pPr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Участие в региональных и международных мероприятиях за пределами Чеченской Республики</w:t>
      </w:r>
    </w:p>
    <w:p w14:paraId="589A31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Кол-во мероприятий___0___,   кол-во посетителей ___0_____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399F9">
      <w:pPr>
        <w:shd w:val="clear" w:color="auto" w:fill="FFFFFF" w:themeFill="background1"/>
        <w:jc w:val="both"/>
        <w:rPr>
          <w:rFonts w:ascii="Times New Roman" w:hAnsi="Times New Roman" w:eastAsia="MS Mincho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республиканских и р</w:t>
      </w:r>
      <w:r>
        <w:rPr>
          <w:rFonts w:ascii="Times New Roman" w:hAnsi="Times New Roman" w:eastAsia="MS Mincho" w:cs="Times New Roman"/>
          <w:b/>
          <w:sz w:val="28"/>
          <w:szCs w:val="28"/>
        </w:rPr>
        <w:t>егиональных мероприятиях в Чеченской Республике</w:t>
      </w:r>
    </w:p>
    <w:p w14:paraId="58431E74">
      <w:pPr>
        <w:shd w:val="clear" w:color="auto" w:fill="FFFFFF" w:themeFill="background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Количество –  0</w:t>
      </w:r>
    </w:p>
    <w:p w14:paraId="08524361">
      <w:pPr>
        <w:shd w:val="clear" w:color="auto" w:fill="FFFFFF" w:themeFill="background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Участие в региональных и международных мероприятиях за </w:t>
      </w:r>
    </w:p>
    <w:p w14:paraId="68050D31">
      <w:pPr>
        <w:shd w:val="clear" w:color="auto" w:fill="FFFFFF" w:themeFill="background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пределами Чеченской Республики</w:t>
      </w:r>
    </w:p>
    <w:p w14:paraId="3F20810D">
      <w:pPr>
        <w:shd w:val="clear" w:color="auto" w:fill="FFFFFF" w:themeFill="background1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Количество –0</w:t>
      </w:r>
    </w:p>
    <w:p w14:paraId="655DA979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за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отчётный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период.</w:t>
      </w:r>
    </w:p>
    <w:p w14:paraId="02E12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Кол-во мероприятий______,   кол-во посетителей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32268">
      <w:pPr>
        <w:shd w:val="clear" w:color="auto" w:fill="FFFFFF" w:themeFill="background1"/>
        <w:spacing w:before="180" w:after="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14:paraId="43FCE418">
      <w:pPr>
        <w:shd w:val="clear" w:color="auto" w:fill="FFFFFF" w:themeFill="background1"/>
        <w:spacing w:before="180" w:after="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14:paraId="0BDADB0E">
      <w:pPr>
        <w:shd w:val="clear" w:color="auto" w:fill="FFFFFF" w:themeFill="background1"/>
        <w:spacing w:before="180" w:after="0"/>
        <w:jc w:val="both"/>
        <w:textAlignment w:val="top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Директор </w:t>
      </w:r>
    </w:p>
    <w:p w14:paraId="7621DC9F">
      <w:pPr>
        <w:shd w:val="clear" w:color="auto" w:fill="FFFFFF" w:themeFill="background1"/>
        <w:spacing w:before="180" w:after="0"/>
        <w:jc w:val="both"/>
        <w:textAlignment w:val="top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МБУ «Наурская ЦБС»                                                                 Лабазанова М.Ш.</w:t>
      </w:r>
    </w:p>
    <w:p w14:paraId="71FE2EBB">
      <w:pPr>
        <w:shd w:val="clear" w:color="auto" w:fill="FFFFFF" w:themeFill="background1"/>
        <w:spacing w:before="180" w:after="0"/>
        <w:jc w:val="both"/>
        <w:textAlignment w:val="top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5052BA92">
      <w:pPr>
        <w:pStyle w:val="20"/>
        <w:bidi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 w:val="0"/>
          <w:sz w:val="21"/>
          <w:szCs w:val="21"/>
        </w:rPr>
        <w:t>Исполнитель</w:t>
      </w:r>
      <w:r>
        <w:rPr>
          <w:rFonts w:hint="default" w:ascii="Times New Roman" w:hAnsi="Times New Roman" w:cs="Times New Roman"/>
          <w:sz w:val="21"/>
          <w:szCs w:val="21"/>
        </w:rPr>
        <w:t>:</w:t>
      </w:r>
    </w:p>
    <w:p w14:paraId="27AC539E">
      <w:pPr>
        <w:pStyle w:val="20"/>
        <w:bidi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ru-RU"/>
        </w:rPr>
        <w:t>Зав.</w:t>
      </w:r>
      <w:r>
        <w:rPr>
          <w:rFonts w:hint="default" w:ascii="Times New Roman" w:hAnsi="Times New Roman" w:cs="Times New Roman"/>
          <w:sz w:val="21"/>
          <w:szCs w:val="21"/>
        </w:rPr>
        <w:t xml:space="preserve"> МБО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МБУ «Наурская ЦБС»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 w14:paraId="66F8A78E">
      <w:pPr>
        <w:pStyle w:val="20"/>
        <w:bidi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Мутеева Х.М.</w:t>
      </w:r>
    </w:p>
    <w:p w14:paraId="52926252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49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44"/>
    <w:rsid w:val="0002260E"/>
    <w:rsid w:val="00043A59"/>
    <w:rsid w:val="00044789"/>
    <w:rsid w:val="000562FA"/>
    <w:rsid w:val="00064747"/>
    <w:rsid w:val="00087CF8"/>
    <w:rsid w:val="000B7DF2"/>
    <w:rsid w:val="000D1500"/>
    <w:rsid w:val="000F6A7E"/>
    <w:rsid w:val="001213C6"/>
    <w:rsid w:val="00131206"/>
    <w:rsid w:val="00163955"/>
    <w:rsid w:val="001A0651"/>
    <w:rsid w:val="001A4DED"/>
    <w:rsid w:val="001D15E3"/>
    <w:rsid w:val="001D316B"/>
    <w:rsid w:val="001E50D1"/>
    <w:rsid w:val="001F0F31"/>
    <w:rsid w:val="002068E3"/>
    <w:rsid w:val="0023485A"/>
    <w:rsid w:val="00234FCB"/>
    <w:rsid w:val="0023751F"/>
    <w:rsid w:val="002478AC"/>
    <w:rsid w:val="00257741"/>
    <w:rsid w:val="002A41EB"/>
    <w:rsid w:val="002A5EE0"/>
    <w:rsid w:val="002A7FDC"/>
    <w:rsid w:val="002B6138"/>
    <w:rsid w:val="002E0815"/>
    <w:rsid w:val="0034614A"/>
    <w:rsid w:val="003465F3"/>
    <w:rsid w:val="00364FBB"/>
    <w:rsid w:val="003706B4"/>
    <w:rsid w:val="00390E42"/>
    <w:rsid w:val="0039692E"/>
    <w:rsid w:val="003A0244"/>
    <w:rsid w:val="003A0788"/>
    <w:rsid w:val="003E44EB"/>
    <w:rsid w:val="00404974"/>
    <w:rsid w:val="004306AB"/>
    <w:rsid w:val="00437659"/>
    <w:rsid w:val="00451D8B"/>
    <w:rsid w:val="00491FD2"/>
    <w:rsid w:val="004D020E"/>
    <w:rsid w:val="00502356"/>
    <w:rsid w:val="00511446"/>
    <w:rsid w:val="005116BF"/>
    <w:rsid w:val="00524E00"/>
    <w:rsid w:val="00535522"/>
    <w:rsid w:val="00557F60"/>
    <w:rsid w:val="00587496"/>
    <w:rsid w:val="005C0B74"/>
    <w:rsid w:val="005E26BD"/>
    <w:rsid w:val="005E626D"/>
    <w:rsid w:val="005F491A"/>
    <w:rsid w:val="005F6630"/>
    <w:rsid w:val="0060008B"/>
    <w:rsid w:val="00601F8D"/>
    <w:rsid w:val="00610C38"/>
    <w:rsid w:val="00617CD6"/>
    <w:rsid w:val="00617E3A"/>
    <w:rsid w:val="0062046F"/>
    <w:rsid w:val="006274B0"/>
    <w:rsid w:val="006312ED"/>
    <w:rsid w:val="00652B22"/>
    <w:rsid w:val="00690ABD"/>
    <w:rsid w:val="006B46E2"/>
    <w:rsid w:val="006E27C7"/>
    <w:rsid w:val="006E5C5D"/>
    <w:rsid w:val="007176E6"/>
    <w:rsid w:val="007747E1"/>
    <w:rsid w:val="0078392B"/>
    <w:rsid w:val="007B706B"/>
    <w:rsid w:val="008045FF"/>
    <w:rsid w:val="00814BF4"/>
    <w:rsid w:val="00821C17"/>
    <w:rsid w:val="00860E23"/>
    <w:rsid w:val="00874F79"/>
    <w:rsid w:val="008768A9"/>
    <w:rsid w:val="00877596"/>
    <w:rsid w:val="0088692C"/>
    <w:rsid w:val="008C5D62"/>
    <w:rsid w:val="008D4EF0"/>
    <w:rsid w:val="008E5F5C"/>
    <w:rsid w:val="0090185F"/>
    <w:rsid w:val="009112D4"/>
    <w:rsid w:val="00912438"/>
    <w:rsid w:val="00945C45"/>
    <w:rsid w:val="00946A1C"/>
    <w:rsid w:val="009A01E1"/>
    <w:rsid w:val="009A2672"/>
    <w:rsid w:val="009C6844"/>
    <w:rsid w:val="009D0D9D"/>
    <w:rsid w:val="009D7F90"/>
    <w:rsid w:val="009E76E5"/>
    <w:rsid w:val="00A041B4"/>
    <w:rsid w:val="00A124DE"/>
    <w:rsid w:val="00A13211"/>
    <w:rsid w:val="00A41D8A"/>
    <w:rsid w:val="00A51E6E"/>
    <w:rsid w:val="00AB4E3B"/>
    <w:rsid w:val="00AE43A9"/>
    <w:rsid w:val="00B0563C"/>
    <w:rsid w:val="00B1487B"/>
    <w:rsid w:val="00B37D21"/>
    <w:rsid w:val="00B46F68"/>
    <w:rsid w:val="00B473F2"/>
    <w:rsid w:val="00B5468A"/>
    <w:rsid w:val="00B62237"/>
    <w:rsid w:val="00B72476"/>
    <w:rsid w:val="00B757D6"/>
    <w:rsid w:val="00BA72CB"/>
    <w:rsid w:val="00BA7CDA"/>
    <w:rsid w:val="00BB07E3"/>
    <w:rsid w:val="00BD0DB6"/>
    <w:rsid w:val="00BE1D9D"/>
    <w:rsid w:val="00C020EC"/>
    <w:rsid w:val="00C109D8"/>
    <w:rsid w:val="00C114EA"/>
    <w:rsid w:val="00C11DD3"/>
    <w:rsid w:val="00C2152E"/>
    <w:rsid w:val="00C500C8"/>
    <w:rsid w:val="00C61155"/>
    <w:rsid w:val="00C660A1"/>
    <w:rsid w:val="00CA3DCA"/>
    <w:rsid w:val="00CB493C"/>
    <w:rsid w:val="00CC095A"/>
    <w:rsid w:val="00CC0D8B"/>
    <w:rsid w:val="00CC73DD"/>
    <w:rsid w:val="00CC7B7F"/>
    <w:rsid w:val="00CD3A57"/>
    <w:rsid w:val="00CD772B"/>
    <w:rsid w:val="00CE28C1"/>
    <w:rsid w:val="00D24E48"/>
    <w:rsid w:val="00D30E2E"/>
    <w:rsid w:val="00D67D0B"/>
    <w:rsid w:val="00DB0A61"/>
    <w:rsid w:val="00DB2E73"/>
    <w:rsid w:val="00DC02D4"/>
    <w:rsid w:val="00DD7B13"/>
    <w:rsid w:val="00E01E42"/>
    <w:rsid w:val="00E03630"/>
    <w:rsid w:val="00E037C0"/>
    <w:rsid w:val="00E037F6"/>
    <w:rsid w:val="00E20D51"/>
    <w:rsid w:val="00E23D99"/>
    <w:rsid w:val="00E46969"/>
    <w:rsid w:val="00E62BEA"/>
    <w:rsid w:val="00E825D6"/>
    <w:rsid w:val="00EC0968"/>
    <w:rsid w:val="00EC66AB"/>
    <w:rsid w:val="00EC7B16"/>
    <w:rsid w:val="00ED687C"/>
    <w:rsid w:val="00EE5EDA"/>
    <w:rsid w:val="00F65665"/>
    <w:rsid w:val="00F914B8"/>
    <w:rsid w:val="00F97C40"/>
    <w:rsid w:val="00FB0A7E"/>
    <w:rsid w:val="00FC4591"/>
    <w:rsid w:val="00FC497E"/>
    <w:rsid w:val="00FD1BDA"/>
    <w:rsid w:val="00FE40C9"/>
    <w:rsid w:val="059B2E1B"/>
    <w:rsid w:val="0AEC0DCC"/>
    <w:rsid w:val="0B441E89"/>
    <w:rsid w:val="15A956E5"/>
    <w:rsid w:val="189A141B"/>
    <w:rsid w:val="194D72C6"/>
    <w:rsid w:val="1B1D6E71"/>
    <w:rsid w:val="1FCC6271"/>
    <w:rsid w:val="20C71887"/>
    <w:rsid w:val="21997535"/>
    <w:rsid w:val="22CA3500"/>
    <w:rsid w:val="2342282E"/>
    <w:rsid w:val="24884A02"/>
    <w:rsid w:val="29CF0F80"/>
    <w:rsid w:val="2AD85757"/>
    <w:rsid w:val="2AE63DD9"/>
    <w:rsid w:val="30DC4F51"/>
    <w:rsid w:val="31120D1B"/>
    <w:rsid w:val="365963A1"/>
    <w:rsid w:val="39011F9E"/>
    <w:rsid w:val="39133BCE"/>
    <w:rsid w:val="3DFE2730"/>
    <w:rsid w:val="3E1162E5"/>
    <w:rsid w:val="42525FC8"/>
    <w:rsid w:val="42D83448"/>
    <w:rsid w:val="45796E73"/>
    <w:rsid w:val="4604630F"/>
    <w:rsid w:val="49680B13"/>
    <w:rsid w:val="4ABC2FFE"/>
    <w:rsid w:val="4AFC6129"/>
    <w:rsid w:val="4E765C36"/>
    <w:rsid w:val="52720845"/>
    <w:rsid w:val="53E2222D"/>
    <w:rsid w:val="55233AAB"/>
    <w:rsid w:val="5B975C54"/>
    <w:rsid w:val="61FF255A"/>
    <w:rsid w:val="6B943C87"/>
    <w:rsid w:val="6C7F4A2E"/>
    <w:rsid w:val="6D0914F3"/>
    <w:rsid w:val="6D0E597B"/>
    <w:rsid w:val="6F9E32A4"/>
    <w:rsid w:val="701E4E10"/>
    <w:rsid w:val="72A547F2"/>
    <w:rsid w:val="780239DB"/>
    <w:rsid w:val="7A466140"/>
    <w:rsid w:val="7AE81138"/>
    <w:rsid w:val="7B891DCD"/>
    <w:rsid w:val="7D7B2EC5"/>
    <w:rsid w:val="7E6763AD"/>
    <w:rsid w:val="7F883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3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8">
    <w:name w:val="Emphasis"/>
    <w:basedOn w:val="4"/>
    <w:qFormat/>
    <w:uiPriority w:val="20"/>
    <w:rPr>
      <w:i/>
      <w:iCs/>
    </w:rPr>
  </w:style>
  <w:style w:type="character" w:styleId="9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4"/>
    <w:qFormat/>
    <w:uiPriority w:val="22"/>
    <w:rPr>
      <w:b/>
      <w:bCs/>
    </w:rPr>
  </w:style>
  <w:style w:type="paragraph" w:styleId="11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Body Text 2"/>
    <w:basedOn w:val="1"/>
    <w:link w:val="28"/>
    <w:semiHidden/>
    <w:unhideWhenUsed/>
    <w:qFormat/>
    <w:uiPriority w:val="99"/>
    <w:pPr>
      <w:spacing w:after="120" w:line="480" w:lineRule="auto"/>
    </w:pPr>
  </w:style>
  <w:style w:type="paragraph" w:styleId="13">
    <w:name w:val="footnote text"/>
    <w:basedOn w:val="1"/>
    <w:link w:val="32"/>
    <w:semiHidden/>
    <w:unhideWhenUsed/>
    <w:qFormat/>
    <w:uiPriority w:val="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14">
    <w:name w:val="header"/>
    <w:basedOn w:val="1"/>
    <w:link w:val="2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6"/>
    <w:unhideWhenUsed/>
    <w:qFormat/>
    <w:uiPriority w:val="0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eastAsiaTheme="minorHAnsi"/>
      <w:lang w:eastAsia="en-US"/>
    </w:rPr>
  </w:style>
  <w:style w:type="paragraph" w:styleId="16">
    <w:name w:val="Title"/>
    <w:basedOn w:val="1"/>
    <w:next w:val="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2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9">
    <w:name w:val="Table Grid"/>
    <w:basedOn w:val="5"/>
    <w:qFormat/>
    <w:uiPriority w:val="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No Spacing"/>
    <w:link w:val="2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Верхний колонтитул Знак"/>
    <w:basedOn w:val="4"/>
    <w:link w:val="14"/>
    <w:semiHidden/>
    <w:qFormat/>
    <w:uiPriority w:val="99"/>
  </w:style>
  <w:style w:type="character" w:customStyle="1" w:styleId="22">
    <w:name w:val="Нижний колонтитул Знак"/>
    <w:basedOn w:val="4"/>
    <w:link w:val="17"/>
    <w:semiHidden/>
    <w:qFormat/>
    <w:uiPriority w:val="99"/>
  </w:style>
  <w:style w:type="character" w:customStyle="1" w:styleId="23">
    <w:name w:val="Текст выноски Знак"/>
    <w:basedOn w:val="4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24">
    <w:name w:val="List Paragraph"/>
    <w:basedOn w:val="1"/>
    <w:link w:val="30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6">
    <w:name w:val="Основной текст Знак"/>
    <w:basedOn w:val="4"/>
    <w:link w:val="15"/>
    <w:qFormat/>
    <w:uiPriority w:val="0"/>
    <w:rPr>
      <w:rFonts w:eastAsiaTheme="minorHAnsi"/>
      <w:shd w:val="clear" w:color="auto" w:fill="FFFFFF"/>
      <w:lang w:eastAsia="en-US"/>
    </w:rPr>
  </w:style>
  <w:style w:type="character" w:customStyle="1" w:styleId="27">
    <w:name w:val="Без интервала Знак"/>
    <w:basedOn w:val="4"/>
    <w:link w:val="20"/>
    <w:qFormat/>
    <w:uiPriority w:val="1"/>
  </w:style>
  <w:style w:type="character" w:customStyle="1" w:styleId="28">
    <w:name w:val="Основной текст 2 Знак"/>
    <w:basedOn w:val="4"/>
    <w:link w:val="12"/>
    <w:semiHidden/>
    <w:qFormat/>
    <w:uiPriority w:val="99"/>
  </w:style>
  <w:style w:type="paragraph" w:customStyle="1" w:styleId="29">
    <w:name w:val="Базовый"/>
    <w:qFormat/>
    <w:uiPriority w:val="0"/>
    <w:pPr>
      <w:tabs>
        <w:tab w:val="left" w:pos="709"/>
      </w:tabs>
      <w:suppressAutoHyphens/>
      <w:spacing w:after="200" w:line="276" w:lineRule="atLeast"/>
    </w:pPr>
    <w:rPr>
      <w:rFonts w:ascii="Calibri" w:hAnsi="Calibri" w:eastAsia="DejaVu Sans" w:cs="Times New Roman"/>
      <w:color w:val="00000A"/>
      <w:sz w:val="22"/>
      <w:szCs w:val="22"/>
      <w:lang w:val="ru-RU" w:eastAsia="ru-RU" w:bidi="ar-SA"/>
    </w:rPr>
  </w:style>
  <w:style w:type="character" w:customStyle="1" w:styleId="30">
    <w:name w:val="Абзац списка Знак"/>
    <w:link w:val="24"/>
    <w:qFormat/>
    <w:locked/>
    <w:uiPriority w:val="34"/>
    <w:rPr>
      <w:rFonts w:ascii="Calibri" w:hAnsi="Calibri" w:eastAsia="Times New Roman" w:cs="Times New Roman"/>
    </w:rPr>
  </w:style>
  <w:style w:type="paragraph" w:customStyle="1" w:styleId="31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2">
    <w:name w:val="Текст сноски Знак"/>
    <w:basedOn w:val="4"/>
    <w:link w:val="13"/>
    <w:semiHidden/>
    <w:qFormat/>
    <w:uiPriority w:val="99"/>
    <w:rPr>
      <w:rFonts w:eastAsiaTheme="minorHAnsi"/>
      <w:sz w:val="20"/>
      <w:szCs w:val="20"/>
      <w:lang w:eastAsia="en-US"/>
    </w:rPr>
  </w:style>
  <w:style w:type="character" w:customStyle="1" w:styleId="33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34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5">
    <w:name w:val="100"/>
    <w:basedOn w:val="4"/>
    <w:qFormat/>
    <w:uiPriority w:val="0"/>
  </w:style>
  <w:style w:type="character" w:customStyle="1" w:styleId="36">
    <w:name w:val="101"/>
    <w:basedOn w:val="4"/>
    <w:qFormat/>
    <w:uiPriority w:val="0"/>
  </w:style>
  <w:style w:type="character" w:customStyle="1" w:styleId="37">
    <w:name w:val="11pt"/>
    <w:basedOn w:val="4"/>
    <w:qFormat/>
    <w:uiPriority w:val="0"/>
  </w:style>
  <w:style w:type="character" w:customStyle="1" w:styleId="38">
    <w:name w:val="11pt1"/>
    <w:basedOn w:val="4"/>
    <w:qFormat/>
    <w:uiPriority w:val="0"/>
  </w:style>
  <w:style w:type="paragraph" w:customStyle="1" w:styleId="39">
    <w:name w:val="art-page-foo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0">
    <w:name w:val="Основной текст_"/>
    <w:basedOn w:val="4"/>
    <w:link w:val="41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41">
    <w:name w:val="Основной текст3"/>
    <w:basedOn w:val="1"/>
    <w:link w:val="40"/>
    <w:qFormat/>
    <w:uiPriority w:val="0"/>
    <w:pPr>
      <w:widowControl w:val="0"/>
      <w:shd w:val="clear" w:color="auto" w:fill="FFFFFF"/>
      <w:spacing w:after="0" w:line="322" w:lineRule="exact"/>
      <w:ind w:hanging="1520"/>
      <w:jc w:val="right"/>
    </w:pPr>
    <w:rPr>
      <w:spacing w:val="2"/>
      <w:sz w:val="25"/>
      <w:szCs w:val="25"/>
    </w:rPr>
  </w:style>
  <w:style w:type="character" w:customStyle="1" w:styleId="42">
    <w:name w:val="Основной текст + Полужирный;Интервал 0 pt"/>
    <w:basedOn w:val="40"/>
    <w:qFormat/>
    <w:uiPriority w:val="0"/>
    <w:rPr>
      <w:rFonts w:ascii="Times New Roman" w:hAnsi="Times New Roman" w:eastAsia="Times New Roman" w:cs="Times New Roman"/>
      <w:b/>
      <w:bCs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3">
    <w:name w:val="Основной текст1"/>
    <w:basedOn w:val="40"/>
    <w:qFormat/>
    <w:uiPriority w:val="0"/>
    <w:rPr>
      <w:rFonts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customStyle="1" w:styleId="44">
    <w:name w:val="Сетка таблицы4"/>
    <w:basedOn w:val="5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Цветовое выделение"/>
    <w:qFormat/>
    <w:uiPriority w:val="99"/>
    <w:rPr>
      <w:b/>
      <w:bCs/>
      <w:color w:val="26282F"/>
    </w:rPr>
  </w:style>
  <w:style w:type="paragraph" w:customStyle="1" w:styleId="46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4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table" w:customStyle="1" w:styleId="48">
    <w:name w:val="Сетка таблицы1"/>
    <w:basedOn w:val="5"/>
    <w:qFormat/>
    <w:uiPriority w:val="5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9">
    <w:name w:val="Book Title"/>
    <w:basedOn w:val="4"/>
    <w:qFormat/>
    <w:uiPriority w:val="33"/>
    <w:rPr>
      <w:b/>
      <w:bCs/>
      <w:i/>
      <w:iCs/>
      <w:spacing w:val="5"/>
    </w:rPr>
  </w:style>
  <w:style w:type="character" w:customStyle="1" w:styleId="50">
    <w:name w:val="styles_initialparagraph__wvap3"/>
    <w:basedOn w:val="4"/>
    <w:qFormat/>
    <w:uiPriority w:val="0"/>
  </w:style>
  <w:style w:type="character" w:customStyle="1" w:styleId="51">
    <w:name w:val="vkekvd"/>
    <w:basedOn w:val="4"/>
    <w:qFormat/>
    <w:uiPriority w:val="0"/>
  </w:style>
  <w:style w:type="table" w:customStyle="1" w:styleId="52">
    <w:name w:val="_Style 15"/>
    <w:basedOn w:val="53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4">
    <w:name w:val="markdown-word"/>
    <w:basedOn w:val="4"/>
    <w:qFormat/>
    <w:uiPriority w:val="0"/>
  </w:style>
  <w:style w:type="paragraph" w:customStyle="1" w:styleId="55">
    <w:name w:val="p1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6">
    <w:name w:val="s1_mr_css_attr"/>
    <w:basedOn w:val="4"/>
    <w:qFormat/>
    <w:uiPriority w:val="0"/>
  </w:style>
  <w:style w:type="character" w:customStyle="1" w:styleId="57">
    <w:name w:val="s2_mr_css_attr"/>
    <w:basedOn w:val="4"/>
    <w:qFormat/>
    <w:uiPriority w:val="0"/>
  </w:style>
  <w:style w:type="paragraph" w:customStyle="1" w:styleId="58">
    <w:name w:val="p2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12</Pages>
  <Words>177</Words>
  <Characters>1011</Characters>
  <Lines>8</Lines>
  <Paragraphs>2</Paragraphs>
  <TotalTime>265</TotalTime>
  <ScaleCrop>false</ScaleCrop>
  <LinksUpToDate>false</LinksUpToDate>
  <CharactersWithSpaces>1186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2024-02-15T13:24:00Z</dcterms:created>
  <dc:creator>555</dc:creator>
  <cp:lastModifiedBy>user</cp:lastModifiedBy>
  <cp:lastPrinted>2025-03-14T07:33:00Z</cp:lastPrinted>
  <dcterms:modified xsi:type="dcterms:W3CDTF">2026-04-21T12:32:13Z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FC822F57AEDD4BA3831EFE1AB406303E_12</vt:lpwstr>
  </property>
</Properties>
</file>